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rightFromText="5670" w:topFromText="5670" w:vertAnchor="page" w:horzAnchor="margin" w:tblpY="3885"/>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tblGrid>
      <w:tr w:rsidR="00905F21" w:rsidRPr="00B14C03" w14:paraId="142DBC01" w14:textId="77777777" w:rsidTr="00905F21">
        <w:trPr>
          <w:trHeight w:val="737"/>
        </w:trPr>
        <w:tc>
          <w:tcPr>
            <w:tcW w:w="5000" w:type="pct"/>
          </w:tcPr>
          <w:p w14:paraId="7B0BF11C" w14:textId="5CF3CB2B" w:rsidR="00905F21" w:rsidRPr="002106FD" w:rsidRDefault="0032548F" w:rsidP="00905F21">
            <w:pPr>
              <w:pStyle w:val="Tittel"/>
              <w:rPr>
                <w:b/>
                <w:lang w:val="nn-NO"/>
              </w:rPr>
            </w:pPr>
            <w:r>
              <w:rPr>
                <w:lang w:val="nn-NO"/>
              </w:rPr>
              <w:t>Referat fra</w:t>
            </w:r>
            <w:r w:rsidR="00905F21" w:rsidRPr="002106FD">
              <w:rPr>
                <w:lang w:val="nn-NO"/>
              </w:rPr>
              <w:t xml:space="preserve"> møte i Teknologirådet</w:t>
            </w:r>
          </w:p>
        </w:tc>
      </w:tr>
    </w:tbl>
    <w:p w14:paraId="39923D84" w14:textId="5D371626" w:rsidR="00FD364D" w:rsidRPr="00B14C03" w:rsidRDefault="00FD364D" w:rsidP="00FD364D">
      <w:pPr>
        <w:rPr>
          <w:lang w:val="nn-NO"/>
        </w:rPr>
      </w:pPr>
      <w:bookmarkStart w:id="0" w:name="_Hlk524619632"/>
      <w:r w:rsidRPr="00B14C03">
        <w:rPr>
          <w:lang w:val="nn-NO"/>
        </w:rPr>
        <w:t xml:space="preserve">Tid: </w:t>
      </w:r>
      <w:r w:rsidR="001A4EB6" w:rsidRPr="00B14C03">
        <w:rPr>
          <w:lang w:val="nn-NO"/>
        </w:rPr>
        <w:t>17</w:t>
      </w:r>
      <w:r w:rsidR="0032548F">
        <w:rPr>
          <w:lang w:val="nn-NO"/>
        </w:rPr>
        <w:t>.</w:t>
      </w:r>
      <w:r w:rsidR="00E033B9">
        <w:rPr>
          <w:lang w:val="nn-NO"/>
        </w:rPr>
        <w:t>–</w:t>
      </w:r>
      <w:r w:rsidR="001A4EB6" w:rsidRPr="00B14C03">
        <w:rPr>
          <w:lang w:val="nn-NO"/>
        </w:rPr>
        <w:t>18.</w:t>
      </w:r>
      <w:r w:rsidR="002906C5" w:rsidRPr="00B14C03">
        <w:rPr>
          <w:lang w:val="nn-NO"/>
        </w:rPr>
        <w:t xml:space="preserve"> </w:t>
      </w:r>
      <w:r w:rsidR="001A4EB6" w:rsidRPr="00B14C03">
        <w:rPr>
          <w:lang w:val="nn-NO"/>
        </w:rPr>
        <w:t>november</w:t>
      </w:r>
      <w:r w:rsidR="00F55070" w:rsidRPr="00B14C03">
        <w:rPr>
          <w:lang w:val="nn-NO"/>
        </w:rPr>
        <w:t xml:space="preserve"> 20</w:t>
      </w:r>
      <w:r w:rsidR="003A3E9C" w:rsidRPr="00B14C03">
        <w:rPr>
          <w:lang w:val="nn-NO"/>
        </w:rPr>
        <w:t>2</w:t>
      </w:r>
      <w:r w:rsidR="007619A2" w:rsidRPr="00B14C03">
        <w:rPr>
          <w:lang w:val="nn-NO"/>
        </w:rPr>
        <w:t>1</w:t>
      </w:r>
    </w:p>
    <w:p w14:paraId="3A4ED1E9" w14:textId="0FC619D3" w:rsidR="00FD364D" w:rsidRDefault="00FD364D" w:rsidP="00FD364D">
      <w:pPr>
        <w:rPr>
          <w:lang w:val="nn-NO"/>
        </w:rPr>
      </w:pPr>
      <w:r w:rsidRPr="00B14C03">
        <w:rPr>
          <w:lang w:val="nn-NO"/>
        </w:rPr>
        <w:t xml:space="preserve">Sted: </w:t>
      </w:r>
      <w:r w:rsidR="001A4EB6" w:rsidRPr="00B14C03">
        <w:rPr>
          <w:lang w:val="nn-NO"/>
        </w:rPr>
        <w:t>Hotel Brosundet og Nasjonalt maritimt kompetansesenter, Ålesund</w:t>
      </w:r>
    </w:p>
    <w:p w14:paraId="3DD96807" w14:textId="5878AD1B" w:rsidR="0032548F" w:rsidRDefault="0032548F" w:rsidP="00FD364D">
      <w:pPr>
        <w:rPr>
          <w:lang w:val="nn-NO"/>
        </w:rPr>
      </w:pPr>
    </w:p>
    <w:p w14:paraId="17C4C9AE" w14:textId="65EDFE1B" w:rsidR="0032548F" w:rsidRPr="001D320B" w:rsidRDefault="0032548F" w:rsidP="0032548F">
      <w:pPr>
        <w:rPr>
          <w:lang w:val="nn-NO"/>
        </w:rPr>
      </w:pPr>
      <w:r w:rsidRPr="001D320B">
        <w:rPr>
          <w:b/>
          <w:lang w:val="nn-NO"/>
        </w:rPr>
        <w:t>Til stede:</w:t>
      </w:r>
      <w:r w:rsidRPr="001D320B">
        <w:rPr>
          <w:lang w:val="nn-NO"/>
        </w:rPr>
        <w:t xml:space="preserve"> Sverre Gotaas, Marit Aursand, Morten Breivik, Kari Forthun, Bjørn Kjærand Haugland, Reidun Høllesli, Aris Kaloudis, Anne Ingeborg Myhr, Damoun Nassehi, Tanja Storsul, Siri Vasshaug, Kristin Vinje (i K14), Anne Cathrin Østebø</w:t>
      </w:r>
    </w:p>
    <w:p w14:paraId="7379E010" w14:textId="77777777" w:rsidR="0032548F" w:rsidRPr="001D320B" w:rsidRDefault="0032548F" w:rsidP="0032548F">
      <w:pPr>
        <w:rPr>
          <w:lang w:val="nn-NO"/>
        </w:rPr>
      </w:pPr>
    </w:p>
    <w:p w14:paraId="2595CD6F" w14:textId="763A47D1" w:rsidR="0032548F" w:rsidRPr="001D320B" w:rsidRDefault="0032548F" w:rsidP="0032548F">
      <w:pPr>
        <w:rPr>
          <w:lang w:val="nn-NO"/>
        </w:rPr>
      </w:pPr>
      <w:r w:rsidRPr="001D320B">
        <w:rPr>
          <w:b/>
          <w:lang w:val="nn-NO"/>
        </w:rPr>
        <w:t>Fraværende:</w:t>
      </w:r>
      <w:r w:rsidRPr="001D320B">
        <w:rPr>
          <w:lang w:val="nn-NO"/>
        </w:rPr>
        <w:t xml:space="preserve"> Helene Fladmark, Håvard Haarstad</w:t>
      </w:r>
    </w:p>
    <w:p w14:paraId="7EF6EC78" w14:textId="77777777" w:rsidR="0032548F" w:rsidRPr="001D320B" w:rsidRDefault="0032548F" w:rsidP="0032548F">
      <w:pPr>
        <w:rPr>
          <w:lang w:val="nn-NO"/>
        </w:rPr>
      </w:pPr>
    </w:p>
    <w:p w14:paraId="61DAACEE" w14:textId="61FFE73F" w:rsidR="0032548F" w:rsidRPr="001D320B" w:rsidRDefault="0032548F" w:rsidP="0032548F">
      <w:pPr>
        <w:rPr>
          <w:lang w:val="nn-NO"/>
        </w:rPr>
      </w:pPr>
      <w:r w:rsidRPr="001D320B">
        <w:rPr>
          <w:b/>
          <w:lang w:val="nn-NO"/>
        </w:rPr>
        <w:t>Fra sekretariatet:</w:t>
      </w:r>
      <w:r w:rsidRPr="001D320B">
        <w:rPr>
          <w:lang w:val="nn-NO"/>
        </w:rPr>
        <w:t xml:space="preserve"> Tore Tennøe, Anne Siri Koksrud Bekkelund, Erik Hagen, Jonas Engestøl Wettre, Ingvild Østraat</w:t>
      </w:r>
    </w:p>
    <w:p w14:paraId="7CD7B321" w14:textId="77777777" w:rsidR="00FD364D" w:rsidRPr="00B14C03" w:rsidRDefault="00FD364D" w:rsidP="00FD364D">
      <w:pPr>
        <w:rPr>
          <w:lang w:val="nn-NO"/>
        </w:rPr>
      </w:pPr>
    </w:p>
    <w:p w14:paraId="79FFF0DF" w14:textId="57A28105" w:rsidR="00FF43E1" w:rsidRPr="001D320B" w:rsidRDefault="00F66B30" w:rsidP="00FD364D">
      <w:sdt>
        <w:sdtPr>
          <w:rPr>
            <w:b/>
          </w:rPr>
          <w:alias w:val="Mellomtittel"/>
          <w:tag w:val="Mellomtittel"/>
          <w:id w:val="-191995801"/>
          <w:placeholder>
            <w:docPart w:val="221980F8DB0D4C80BA4E5D8CC6A9712E"/>
          </w:placeholder>
          <w:text w:multiLine="1"/>
        </w:sdtPr>
        <w:sdtEndPr/>
        <w:sdtContent>
          <w:r w:rsidR="0032548F" w:rsidRPr="001D320B">
            <w:rPr>
              <w:b/>
            </w:rPr>
            <w:t>D</w:t>
          </w:r>
          <w:r w:rsidR="00FD364D" w:rsidRPr="001D320B">
            <w:rPr>
              <w:b/>
            </w:rPr>
            <w:t xml:space="preserve">agsorden: </w:t>
          </w:r>
          <w:r w:rsidR="00FD364D" w:rsidRPr="001D320B">
            <w:rPr>
              <w:b/>
            </w:rPr>
            <w:br/>
          </w:r>
        </w:sdtContent>
      </w:sdt>
    </w:p>
    <w:p w14:paraId="6AC88CD3" w14:textId="77777777" w:rsidR="00FD364D" w:rsidRPr="001D320B" w:rsidRDefault="00FD364D" w:rsidP="00475A8D">
      <w:pPr>
        <w:spacing w:line="276" w:lineRule="auto"/>
        <w:rPr>
          <w:b/>
        </w:rPr>
      </w:pPr>
      <w:bookmarkStart w:id="1" w:name="_Hlk24964836"/>
      <w:r w:rsidRPr="001D320B">
        <w:rPr>
          <w:b/>
        </w:rPr>
        <w:t>Vedtakssaker</w:t>
      </w:r>
    </w:p>
    <w:p w14:paraId="2ACF778F" w14:textId="103C70BD" w:rsidR="00FD364D" w:rsidRPr="001D320B" w:rsidRDefault="008721C5" w:rsidP="00475A8D">
      <w:pPr>
        <w:spacing w:line="276" w:lineRule="auto"/>
        <w:rPr>
          <w:i/>
          <w:iCs/>
        </w:rPr>
      </w:pPr>
      <w:r w:rsidRPr="001D320B">
        <w:rPr>
          <w:i/>
          <w:iCs/>
        </w:rPr>
        <w:t xml:space="preserve">V-sak </w:t>
      </w:r>
      <w:r w:rsidR="00C97E76" w:rsidRPr="001D320B">
        <w:rPr>
          <w:i/>
          <w:iCs/>
        </w:rPr>
        <w:t>1</w:t>
      </w:r>
      <w:r w:rsidR="001A4EB6" w:rsidRPr="001D320B">
        <w:rPr>
          <w:i/>
          <w:iCs/>
        </w:rPr>
        <w:t>3</w:t>
      </w:r>
      <w:r w:rsidR="00B85802" w:rsidRPr="001D320B">
        <w:rPr>
          <w:i/>
          <w:iCs/>
        </w:rPr>
        <w:t>.</w:t>
      </w:r>
      <w:r w:rsidR="003A3E9C" w:rsidRPr="001D320B">
        <w:rPr>
          <w:i/>
          <w:iCs/>
        </w:rPr>
        <w:t>2</w:t>
      </w:r>
      <w:r w:rsidR="007619A2" w:rsidRPr="001D320B">
        <w:rPr>
          <w:i/>
          <w:iCs/>
        </w:rPr>
        <w:t>1</w:t>
      </w:r>
      <w:r w:rsidR="00FD364D" w:rsidRPr="001D320B">
        <w:rPr>
          <w:i/>
          <w:iCs/>
        </w:rPr>
        <w:t xml:space="preserve"> </w:t>
      </w:r>
      <w:r w:rsidR="00FD364D" w:rsidRPr="001D320B">
        <w:rPr>
          <w:i/>
          <w:iCs/>
        </w:rPr>
        <w:tab/>
        <w:t>Godkjenning av innkalling og dagsorden</w:t>
      </w:r>
    </w:p>
    <w:p w14:paraId="79BDC6EB" w14:textId="0DE0BB2B" w:rsidR="0032548F" w:rsidRPr="001D320B" w:rsidRDefault="0032548F" w:rsidP="00475A8D">
      <w:pPr>
        <w:spacing w:line="276" w:lineRule="auto"/>
      </w:pPr>
      <w:r w:rsidRPr="001D320B">
        <w:t>Innkalling ble godkjent.</w:t>
      </w:r>
      <w:r w:rsidR="001D320B" w:rsidRPr="001D320B">
        <w:t xml:space="preserve"> Det ble meldt</w:t>
      </w:r>
      <w:r w:rsidR="001D320B">
        <w:t xml:space="preserve"> inn</w:t>
      </w:r>
      <w:r w:rsidR="001D320B" w:rsidRPr="001D320B">
        <w:t xml:space="preserve"> e</w:t>
      </w:r>
      <w:r w:rsidR="001D320B">
        <w:t>n orienteringssak om sjeldne jordmineraler. Denne ble lagt til i dagsorden, som så ble godkjent.</w:t>
      </w:r>
    </w:p>
    <w:p w14:paraId="742A7AFE" w14:textId="77777777" w:rsidR="00FD364D" w:rsidRPr="001D320B" w:rsidRDefault="00FD364D" w:rsidP="00475A8D">
      <w:pPr>
        <w:spacing w:line="276" w:lineRule="auto"/>
      </w:pPr>
    </w:p>
    <w:p w14:paraId="562C6E7E" w14:textId="7B94D4D9" w:rsidR="0001602F" w:rsidRPr="0032548F" w:rsidRDefault="008721C5" w:rsidP="00475A8D">
      <w:pPr>
        <w:spacing w:line="276" w:lineRule="auto"/>
        <w:rPr>
          <w:i/>
          <w:iCs/>
        </w:rPr>
      </w:pPr>
      <w:r w:rsidRPr="0032548F">
        <w:rPr>
          <w:i/>
          <w:iCs/>
        </w:rPr>
        <w:t xml:space="preserve">V-sak </w:t>
      </w:r>
      <w:r w:rsidR="00C97E76" w:rsidRPr="0032548F">
        <w:rPr>
          <w:i/>
          <w:iCs/>
        </w:rPr>
        <w:t>1</w:t>
      </w:r>
      <w:r w:rsidR="001A4EB6" w:rsidRPr="0032548F">
        <w:rPr>
          <w:i/>
          <w:iCs/>
        </w:rPr>
        <w:t>4</w:t>
      </w:r>
      <w:r w:rsidR="00B85802" w:rsidRPr="0032548F">
        <w:rPr>
          <w:i/>
          <w:iCs/>
        </w:rPr>
        <w:t>.</w:t>
      </w:r>
      <w:r w:rsidR="003A3E9C" w:rsidRPr="0032548F">
        <w:rPr>
          <w:i/>
          <w:iCs/>
        </w:rPr>
        <w:t>2</w:t>
      </w:r>
      <w:r w:rsidR="007619A2" w:rsidRPr="0032548F">
        <w:rPr>
          <w:i/>
          <w:iCs/>
        </w:rPr>
        <w:t>1</w:t>
      </w:r>
      <w:r w:rsidR="00FD364D" w:rsidRPr="0032548F">
        <w:rPr>
          <w:i/>
          <w:iCs/>
        </w:rPr>
        <w:t xml:space="preserve"> </w:t>
      </w:r>
      <w:r w:rsidR="00FD364D" w:rsidRPr="0032548F">
        <w:rPr>
          <w:i/>
          <w:iCs/>
        </w:rPr>
        <w:tab/>
        <w:t>Godkjenning av referat fra møte</w:t>
      </w:r>
      <w:r w:rsidR="00973DD6" w:rsidRPr="0032548F">
        <w:rPr>
          <w:i/>
          <w:iCs/>
        </w:rPr>
        <w:t xml:space="preserve"> </w:t>
      </w:r>
      <w:r w:rsidR="00C97E76" w:rsidRPr="0032548F">
        <w:rPr>
          <w:i/>
          <w:iCs/>
        </w:rPr>
        <w:t xml:space="preserve">i </w:t>
      </w:r>
      <w:r w:rsidR="001A4EB6" w:rsidRPr="0032548F">
        <w:rPr>
          <w:i/>
          <w:iCs/>
        </w:rPr>
        <w:t>september</w:t>
      </w:r>
      <w:r w:rsidR="004C2506" w:rsidRPr="0032548F">
        <w:rPr>
          <w:i/>
          <w:iCs/>
        </w:rPr>
        <w:t xml:space="preserve"> 20</w:t>
      </w:r>
      <w:r w:rsidR="00597687" w:rsidRPr="0032548F">
        <w:rPr>
          <w:i/>
          <w:iCs/>
        </w:rPr>
        <w:t>2</w:t>
      </w:r>
      <w:r w:rsidR="007B4F3E" w:rsidRPr="0032548F">
        <w:rPr>
          <w:i/>
          <w:iCs/>
        </w:rPr>
        <w:t>1</w:t>
      </w:r>
    </w:p>
    <w:p w14:paraId="17B69254" w14:textId="2A3FC486" w:rsidR="0032548F" w:rsidRPr="001A4EB6" w:rsidRDefault="0032548F" w:rsidP="00475A8D">
      <w:pPr>
        <w:spacing w:line="276" w:lineRule="auto"/>
      </w:pPr>
      <w:r>
        <w:t xml:space="preserve">Referatet ble godkjent. </w:t>
      </w:r>
    </w:p>
    <w:p w14:paraId="27DF5B00" w14:textId="77777777" w:rsidR="00190C2E" w:rsidRPr="001A4EB6" w:rsidRDefault="00190C2E" w:rsidP="00475A8D">
      <w:pPr>
        <w:spacing w:line="276" w:lineRule="auto"/>
      </w:pPr>
    </w:p>
    <w:p w14:paraId="3EB2C433" w14:textId="77777777" w:rsidR="00BA1852" w:rsidRPr="001A4EB6" w:rsidRDefault="00BA1852" w:rsidP="00BA1852">
      <w:pPr>
        <w:spacing w:line="276" w:lineRule="auto"/>
        <w:rPr>
          <w:b/>
        </w:rPr>
      </w:pPr>
      <w:r w:rsidRPr="001A4EB6">
        <w:rPr>
          <w:b/>
        </w:rPr>
        <w:t>Drøftingssaker</w:t>
      </w:r>
    </w:p>
    <w:p w14:paraId="709CD122" w14:textId="6B630EBC" w:rsidR="00376F5E" w:rsidRPr="007728B7" w:rsidRDefault="00C97E76" w:rsidP="00404BFC">
      <w:pPr>
        <w:rPr>
          <w:i/>
          <w:iCs/>
        </w:rPr>
      </w:pPr>
      <w:r w:rsidRPr="007728B7">
        <w:rPr>
          <w:i/>
          <w:iCs/>
        </w:rPr>
        <w:t>D-sak 1</w:t>
      </w:r>
      <w:r w:rsidR="001A4EB6" w:rsidRPr="007728B7">
        <w:rPr>
          <w:i/>
          <w:iCs/>
        </w:rPr>
        <w:t>6</w:t>
      </w:r>
      <w:r w:rsidRPr="007728B7">
        <w:rPr>
          <w:i/>
          <w:iCs/>
        </w:rPr>
        <w:t>.21</w:t>
      </w:r>
      <w:r w:rsidRPr="007728B7">
        <w:rPr>
          <w:i/>
          <w:iCs/>
        </w:rPr>
        <w:tab/>
      </w:r>
      <w:r w:rsidR="001A4EB6" w:rsidRPr="007728B7">
        <w:rPr>
          <w:i/>
          <w:iCs/>
        </w:rPr>
        <w:t>Hurdalsplattformen og teknologispørsmål</w:t>
      </w:r>
      <w:r w:rsidR="00376F5E" w:rsidRPr="007728B7">
        <w:rPr>
          <w:i/>
          <w:iCs/>
        </w:rPr>
        <w:t xml:space="preserve"> </w:t>
      </w:r>
    </w:p>
    <w:p w14:paraId="52393C21" w14:textId="7790C717" w:rsidR="0032548F" w:rsidRDefault="0032548F" w:rsidP="00404BFC">
      <w:r>
        <w:t xml:space="preserve">Sekretariatet </w:t>
      </w:r>
      <w:r w:rsidR="00320DAF">
        <w:t xml:space="preserve">hadde gjennomgått Hurdalplattformen, og </w:t>
      </w:r>
      <w:r>
        <w:t>presenterte h</w:t>
      </w:r>
      <w:r w:rsidRPr="0032548F">
        <w:t xml:space="preserve">vilke teknologispørsmål </w:t>
      </w:r>
      <w:r w:rsidR="00320DAF">
        <w:t>som er prioritert av</w:t>
      </w:r>
      <w:r w:rsidRPr="0032548F">
        <w:t xml:space="preserve"> regjeringen</w:t>
      </w:r>
      <w:r w:rsidR="00320DAF">
        <w:t xml:space="preserve"> </w:t>
      </w:r>
      <w:r>
        <w:t xml:space="preserve">for perioden </w:t>
      </w:r>
      <w:r w:rsidRPr="0032548F">
        <w:t>2021</w:t>
      </w:r>
      <w:r>
        <w:t>–</w:t>
      </w:r>
      <w:r w:rsidRPr="0032548F">
        <w:t>2025</w:t>
      </w:r>
      <w:r>
        <w:t xml:space="preserve">. </w:t>
      </w:r>
      <w:r w:rsidR="007728B7">
        <w:t xml:space="preserve">Rådsmedlemmene bidro med sine kommentarer. </w:t>
      </w:r>
    </w:p>
    <w:p w14:paraId="72D8A807" w14:textId="77777777" w:rsidR="00C97E76" w:rsidRDefault="00C97E76" w:rsidP="00404BFC"/>
    <w:p w14:paraId="3DC6C1CC" w14:textId="174299D7" w:rsidR="00404BFC" w:rsidRPr="000C06FD" w:rsidRDefault="000177AA" w:rsidP="00404BFC">
      <w:pPr>
        <w:rPr>
          <w:i/>
          <w:iCs/>
        </w:rPr>
      </w:pPr>
      <w:r w:rsidRPr="000C06FD">
        <w:rPr>
          <w:i/>
          <w:iCs/>
        </w:rPr>
        <w:t xml:space="preserve">D-sak </w:t>
      </w:r>
      <w:r w:rsidR="00C97E76" w:rsidRPr="000C06FD">
        <w:rPr>
          <w:i/>
          <w:iCs/>
        </w:rPr>
        <w:t>1</w:t>
      </w:r>
      <w:r w:rsidR="001A4EB6" w:rsidRPr="000C06FD">
        <w:rPr>
          <w:i/>
          <w:iCs/>
        </w:rPr>
        <w:t>7</w:t>
      </w:r>
      <w:r w:rsidRPr="000C06FD">
        <w:rPr>
          <w:i/>
          <w:iCs/>
        </w:rPr>
        <w:t>.</w:t>
      </w:r>
      <w:r w:rsidR="003A3E9C" w:rsidRPr="000C06FD">
        <w:rPr>
          <w:i/>
          <w:iCs/>
        </w:rPr>
        <w:t>2</w:t>
      </w:r>
      <w:r w:rsidR="007619A2" w:rsidRPr="000C06FD">
        <w:rPr>
          <w:i/>
          <w:iCs/>
        </w:rPr>
        <w:t>1</w:t>
      </w:r>
      <w:r w:rsidR="001A4EB6" w:rsidRPr="000C06FD">
        <w:rPr>
          <w:i/>
          <w:iCs/>
        </w:rPr>
        <w:tab/>
        <w:t>Rådets hjørne: Morten Breivik</w:t>
      </w:r>
      <w:r w:rsidR="00B14C03" w:rsidRPr="000C06FD">
        <w:rPr>
          <w:i/>
          <w:iCs/>
        </w:rPr>
        <w:t xml:space="preserve"> og Sverre Gotaas</w:t>
      </w:r>
      <w:r w:rsidR="00404BFC" w:rsidRPr="000C06FD">
        <w:rPr>
          <w:i/>
          <w:iCs/>
        </w:rPr>
        <w:t xml:space="preserve"> </w:t>
      </w:r>
    </w:p>
    <w:p w14:paraId="36D8F618" w14:textId="7DB4D5E8" w:rsidR="000C06FD" w:rsidRDefault="000C06FD" w:rsidP="00475A8D">
      <w:pPr>
        <w:spacing w:line="276" w:lineRule="auto"/>
      </w:pPr>
      <w:r w:rsidRPr="000C06FD">
        <w:t xml:space="preserve">Morten innledet om </w:t>
      </w:r>
      <w:r>
        <w:t>«</w:t>
      </w:r>
      <w:r w:rsidRPr="000C06FD">
        <w:t>samfunnskybernetikk – en visjon</w:t>
      </w:r>
      <w:r>
        <w:t>»</w:t>
      </w:r>
      <w:r w:rsidRPr="000C06FD">
        <w:t>. Tilbakekobling er et grunnleggende prinsipp for kybernetikk. Samfunnskybernetikk dreier seg om å lage en digital tvilling av verden. Målet er å gi best mulig beslutningsstøtte</w:t>
      </w:r>
      <w:r>
        <w:t xml:space="preserve"> </w:t>
      </w:r>
      <w:r w:rsidRPr="000C06FD">
        <w:t xml:space="preserve">ved å gjøre modellene mest mulig nøyaktige. </w:t>
      </w:r>
    </w:p>
    <w:p w14:paraId="3099C7B5" w14:textId="168F3370" w:rsidR="000C06FD" w:rsidRDefault="000C06FD" w:rsidP="00475A8D">
      <w:pPr>
        <w:spacing w:line="276" w:lineRule="auto"/>
      </w:pPr>
    </w:p>
    <w:p w14:paraId="78C6C894" w14:textId="2E7513C3" w:rsidR="00D24245" w:rsidRDefault="000C06FD" w:rsidP="00D24245">
      <w:pPr>
        <w:spacing w:line="276" w:lineRule="auto"/>
      </w:pPr>
      <w:r>
        <w:t xml:space="preserve">Sverre fortalte om det grønne skiftet sett fra Herøya. </w:t>
      </w:r>
      <w:r w:rsidR="00256785">
        <w:t xml:space="preserve">IEA påpeker at vi er avhengige av klimapositive løsninger for å gå i null med CO2-utslipp. CO2-fangst har lenge vært mulig, men det er dyrt. Det foregår nå en tilpasning til en verden hvor CO2-utslipp </w:t>
      </w:r>
      <w:r w:rsidR="001D5C43">
        <w:t>koster 2000 kroner per tonn</w:t>
      </w:r>
      <w:r w:rsidR="00D24245">
        <w:t>. Sverre pekte på eksempler som</w:t>
      </w:r>
      <w:r w:rsidR="00D302DC">
        <w:t xml:space="preserve"> CCS-prosjekt</w:t>
      </w:r>
      <w:r w:rsidR="00D24245">
        <w:t>er</w:t>
      </w:r>
      <w:r w:rsidR="00D302DC">
        <w:t xml:space="preserve">, </w:t>
      </w:r>
      <w:r w:rsidR="00D24245">
        <w:t>hydrogenproduksjon og</w:t>
      </w:r>
      <w:r w:rsidR="00D302DC">
        <w:t xml:space="preserve"> </w:t>
      </w:r>
      <w:r w:rsidR="00D24245">
        <w:t>batterier</w:t>
      </w:r>
      <w:r w:rsidR="00D302DC">
        <w:t xml:space="preserve">. </w:t>
      </w:r>
      <w:r w:rsidR="00D24245">
        <w:t>Det er ikke</w:t>
      </w:r>
      <w:r w:rsidR="00D24245">
        <w:t xml:space="preserve"> bare snakk om</w:t>
      </w:r>
      <w:r w:rsidR="00D24245">
        <w:t xml:space="preserve"> en </w:t>
      </w:r>
      <w:r w:rsidR="00D24245">
        <w:lastRenderedPageBreak/>
        <w:t xml:space="preserve">teknologitransformasjon, men </w:t>
      </w:r>
      <w:r w:rsidR="00D24245">
        <w:t xml:space="preserve">også </w:t>
      </w:r>
      <w:r w:rsidR="00D24245">
        <w:t>en samfunnstransformasjon</w:t>
      </w:r>
      <w:r w:rsidR="00D24245">
        <w:t xml:space="preserve">, der </w:t>
      </w:r>
      <w:r w:rsidR="00D24245">
        <w:t xml:space="preserve">dagens sektorinndeling </w:t>
      </w:r>
      <w:r w:rsidR="00D24245">
        <w:t>kan være et problem</w:t>
      </w:r>
      <w:r w:rsidR="00D24245">
        <w:t xml:space="preserve">. </w:t>
      </w:r>
    </w:p>
    <w:p w14:paraId="421400F1" w14:textId="77777777" w:rsidR="007728B7" w:rsidRPr="001D320B" w:rsidRDefault="007728B7" w:rsidP="00475A8D">
      <w:pPr>
        <w:spacing w:line="276" w:lineRule="auto"/>
      </w:pPr>
    </w:p>
    <w:p w14:paraId="095756C1" w14:textId="3CDC61EB" w:rsidR="00DE2709" w:rsidRPr="007728B7" w:rsidRDefault="005168F8" w:rsidP="001A4EB6">
      <w:pPr>
        <w:rPr>
          <w:i/>
          <w:iCs/>
        </w:rPr>
      </w:pPr>
      <w:r w:rsidRPr="007728B7">
        <w:rPr>
          <w:i/>
          <w:iCs/>
        </w:rPr>
        <w:t xml:space="preserve">D-sak </w:t>
      </w:r>
      <w:r w:rsidR="00C60EA3" w:rsidRPr="007728B7">
        <w:rPr>
          <w:i/>
          <w:iCs/>
        </w:rPr>
        <w:t>1</w:t>
      </w:r>
      <w:r w:rsidR="001A4EB6" w:rsidRPr="007728B7">
        <w:rPr>
          <w:i/>
          <w:iCs/>
        </w:rPr>
        <w:t>8</w:t>
      </w:r>
      <w:r w:rsidRPr="007728B7">
        <w:rPr>
          <w:i/>
          <w:iCs/>
        </w:rPr>
        <w:t>.</w:t>
      </w:r>
      <w:r w:rsidR="003A3E9C" w:rsidRPr="007728B7">
        <w:rPr>
          <w:i/>
          <w:iCs/>
        </w:rPr>
        <w:t>2</w:t>
      </w:r>
      <w:r w:rsidR="007619A2" w:rsidRPr="007728B7">
        <w:rPr>
          <w:i/>
          <w:iCs/>
        </w:rPr>
        <w:t>1</w:t>
      </w:r>
      <w:r w:rsidRPr="007728B7">
        <w:rPr>
          <w:i/>
          <w:iCs/>
        </w:rPr>
        <w:tab/>
      </w:r>
      <w:r w:rsidR="001A4EB6" w:rsidRPr="007728B7">
        <w:rPr>
          <w:i/>
          <w:iCs/>
        </w:rPr>
        <w:t>Trender for</w:t>
      </w:r>
      <w:r w:rsidR="00B14C03" w:rsidRPr="007728B7">
        <w:rPr>
          <w:i/>
          <w:iCs/>
        </w:rPr>
        <w:t xml:space="preserve"> Stortinget</w:t>
      </w:r>
      <w:r w:rsidR="001A4EB6" w:rsidRPr="007728B7">
        <w:rPr>
          <w:i/>
          <w:iCs/>
        </w:rPr>
        <w:t xml:space="preserve"> 202</w:t>
      </w:r>
      <w:r w:rsidR="00B14C03" w:rsidRPr="007728B7">
        <w:rPr>
          <w:i/>
          <w:iCs/>
        </w:rPr>
        <w:t>2</w:t>
      </w:r>
      <w:r w:rsidR="00E079D9">
        <w:rPr>
          <w:i/>
          <w:iCs/>
        </w:rPr>
        <w:t xml:space="preserve"> – workshop </w:t>
      </w:r>
    </w:p>
    <w:p w14:paraId="0554BC20" w14:textId="6DA5455E" w:rsidR="00E079D9" w:rsidRDefault="00E079D9" w:rsidP="00E079D9">
      <w:r>
        <w:t xml:space="preserve">Ved årsskiftet skal Teknologirådet presentere trender for Stortingets teknogruppe. Teknologiutvikling som det er interessant for Stortinget å diskutere i det neste året, identifiseres og presenteres i en egen rapport. </w:t>
      </w:r>
    </w:p>
    <w:p w14:paraId="78630E8C" w14:textId="77777777" w:rsidR="00E079D9" w:rsidRDefault="00E079D9" w:rsidP="00E079D9"/>
    <w:p w14:paraId="376A35AE" w14:textId="2CBDC1F0" w:rsidR="00B14C03" w:rsidRDefault="00E079D9" w:rsidP="00E079D9">
      <w:r>
        <w:t xml:space="preserve">Rådsmedlemmene delte seg i grupper, og diskuterte og kom med innspill til aktuelle trender for rapporten. </w:t>
      </w:r>
      <w:r w:rsidR="009E08CD">
        <w:t>Blant innspillene som ble løftet</w:t>
      </w:r>
      <w:r w:rsidR="00D24245">
        <w:t xml:space="preserve"> frem </w:t>
      </w:r>
      <w:r w:rsidR="009E08CD">
        <w:t xml:space="preserve">var klima, matproduksjon og genredigering, </w:t>
      </w:r>
      <w:r w:rsidR="00D24245">
        <w:t xml:space="preserve">digital sikkerhet </w:t>
      </w:r>
      <w:r w:rsidR="009E08CD">
        <w:t>og karbonfangst.</w:t>
      </w:r>
    </w:p>
    <w:p w14:paraId="631BCD57" w14:textId="77777777" w:rsidR="007728B7" w:rsidRDefault="007728B7" w:rsidP="001A4EB6"/>
    <w:p w14:paraId="31DAA8F4" w14:textId="153DFBF0" w:rsidR="00B14C03" w:rsidRPr="007728B7" w:rsidRDefault="00B14C03" w:rsidP="001A4EB6">
      <w:pPr>
        <w:rPr>
          <w:i/>
          <w:iCs/>
        </w:rPr>
      </w:pPr>
      <w:r w:rsidRPr="007728B7">
        <w:rPr>
          <w:i/>
          <w:iCs/>
        </w:rPr>
        <w:t>D-sak 19.22</w:t>
      </w:r>
      <w:r w:rsidRPr="007728B7">
        <w:rPr>
          <w:i/>
          <w:iCs/>
        </w:rPr>
        <w:tab/>
        <w:t>Teknologirådet og Facebook – vurdering og offentlig diskusjon</w:t>
      </w:r>
    </w:p>
    <w:p w14:paraId="213A34F6" w14:textId="331377FA" w:rsidR="00646011" w:rsidRDefault="00451D3A" w:rsidP="001A4EB6">
      <w:r w:rsidRPr="00451D3A">
        <w:t xml:space="preserve">Datatilsynet </w:t>
      </w:r>
      <w:r>
        <w:t>har gjort</w:t>
      </w:r>
      <w:r w:rsidRPr="00451D3A">
        <w:t xml:space="preserve"> den første norske vurderingen av personvernkonsekvensene ved å opprette en Facebook-side. Konklusjonen var klar: en Facebook-side medfører «høy risiko» for brukernes rettigheter og friheter, og sideeier</w:t>
      </w:r>
      <w:r w:rsidR="00164C1D">
        <w:t xml:space="preserve"> er</w:t>
      </w:r>
      <w:r w:rsidRPr="00451D3A">
        <w:t xml:space="preserve"> prisgitt Facebooks vilkår og betingelser – som det ikke er mulig å få full oversikt over. Teknologirådets sekretariat vurdert</w:t>
      </w:r>
      <w:r w:rsidR="00AB1CF0">
        <w:t xml:space="preserve">e i den forbindelse at rådet ikke kunne </w:t>
      </w:r>
      <w:hyperlink r:id="rId9" w:history="1">
        <w:r w:rsidRPr="00451D3A">
          <w:rPr>
            <w:rStyle w:val="Hyperkobling"/>
          </w:rPr>
          <w:t>fortsette med egen facebook-side</w:t>
        </w:r>
      </w:hyperlink>
      <w:r w:rsidRPr="00451D3A">
        <w:t xml:space="preserve">, og </w:t>
      </w:r>
      <w:r w:rsidR="00AB1CF0">
        <w:t>slettet denne. Direktøren</w:t>
      </w:r>
      <w:r w:rsidRPr="00451D3A">
        <w:t xml:space="preserve"> har deltatt aktivt i debatten i kjølvannet av denne beslutningen</w:t>
      </w:r>
      <w:r w:rsidR="00AB1CF0">
        <w:t xml:space="preserve">, og blant annet i pressen gitt råd om at også andre offentlige virksomheter bør </w:t>
      </w:r>
      <w:r w:rsidR="00164C1D">
        <w:t>gjøre en grundig risikovurdering av</w:t>
      </w:r>
      <w:r w:rsidR="00AB1CF0">
        <w:t xml:space="preserve"> sine Facebook-sider. </w:t>
      </w:r>
    </w:p>
    <w:p w14:paraId="3465BFF7" w14:textId="77777777" w:rsidR="00646011" w:rsidRDefault="00646011" w:rsidP="001A4EB6"/>
    <w:p w14:paraId="05F6E44F" w14:textId="7B45EF20" w:rsidR="00B14C03" w:rsidRDefault="00164C1D" w:rsidP="001A4EB6">
      <w:r>
        <w:t xml:space="preserve">I den påfølgende diskusjonen ble det blant annet påpekt at </w:t>
      </w:r>
      <w:r w:rsidR="004D2030">
        <w:t xml:space="preserve">i en slik vurdering </w:t>
      </w:r>
      <w:r w:rsidR="008162AE">
        <w:t>er det også et viktig hensyn for</w:t>
      </w:r>
      <w:r w:rsidR="004D2030">
        <w:t xml:space="preserve"> </w:t>
      </w:r>
      <w:r>
        <w:t xml:space="preserve">offentlige virksomheter </w:t>
      </w:r>
      <w:r w:rsidR="004D2030">
        <w:t>å</w:t>
      </w:r>
      <w:r w:rsidR="009F0372">
        <w:t xml:space="preserve"> kommunisere med brukerne der de er, og </w:t>
      </w:r>
      <w:r w:rsidR="008162AE">
        <w:t>nå bredest mulig ut til</w:t>
      </w:r>
      <w:r w:rsidR="009F0372">
        <w:t xml:space="preserve"> målgruppene sine</w:t>
      </w:r>
      <w:r w:rsidR="00451D3A" w:rsidRPr="00451D3A">
        <w:t>.</w:t>
      </w:r>
      <w:r w:rsidR="00AB1CF0">
        <w:t xml:space="preserve"> </w:t>
      </w:r>
    </w:p>
    <w:p w14:paraId="16642794" w14:textId="77777777" w:rsidR="007728B7" w:rsidRDefault="007728B7" w:rsidP="001A4EB6"/>
    <w:p w14:paraId="263CB1D4" w14:textId="3BEAFDAD" w:rsidR="00B14C03" w:rsidRPr="007728B7" w:rsidRDefault="00B14C03" w:rsidP="001A4EB6">
      <w:pPr>
        <w:rPr>
          <w:i/>
          <w:iCs/>
          <w:lang w:val="en-GB"/>
        </w:rPr>
      </w:pPr>
      <w:r w:rsidRPr="007728B7">
        <w:rPr>
          <w:i/>
          <w:iCs/>
          <w:lang w:val="en-GB"/>
        </w:rPr>
        <w:t>D-sak 20.22</w:t>
      </w:r>
      <w:r w:rsidRPr="007728B7">
        <w:rPr>
          <w:i/>
          <w:iCs/>
          <w:lang w:val="en-GB"/>
        </w:rPr>
        <w:tab/>
        <w:t>EPTA-rapporten 2021: «Technology assessment and decision making under scientific uncertainty - lessons from the COVID-19 pandemic»</w:t>
      </w:r>
    </w:p>
    <w:p w14:paraId="4940DD40" w14:textId="4C3832F5" w:rsidR="0037450A" w:rsidRPr="00C56250" w:rsidRDefault="0037450A" w:rsidP="0037450A">
      <w:pPr>
        <w:spacing w:line="276" w:lineRule="auto"/>
      </w:pPr>
      <w:r w:rsidRPr="00C56250">
        <w:t xml:space="preserve">Tore </w:t>
      </w:r>
      <w:r w:rsidR="00C56250" w:rsidRPr="00C56250">
        <w:t xml:space="preserve">Tennøe </w:t>
      </w:r>
      <w:r w:rsidRPr="00C56250">
        <w:t xml:space="preserve">orienterte om EPTA-rapporten, som Teknologirådet har hatt hovedansvar for sammen med nederlandske Rathenau Instituut som har presidentskapet i 2021. </w:t>
      </w:r>
    </w:p>
    <w:p w14:paraId="1153132F" w14:textId="77777777" w:rsidR="0037450A" w:rsidRPr="00C56250" w:rsidRDefault="0037450A" w:rsidP="0037450A">
      <w:pPr>
        <w:spacing w:line="276" w:lineRule="auto"/>
      </w:pPr>
    </w:p>
    <w:p w14:paraId="5BDF2C36" w14:textId="77777777" w:rsidR="0037450A" w:rsidRPr="00C56250" w:rsidRDefault="0037450A" w:rsidP="0037450A">
      <w:pPr>
        <w:spacing w:line="276" w:lineRule="auto"/>
      </w:pPr>
      <w:r w:rsidRPr="00C56250">
        <w:t>Medlemmene av EPTA-nettverket (European Parliamentary Technology Assessment network) gir – som Teknologirådet – råd til sine respektive parlamenter om forholdet mellom teknologi og samfunn. 18 medlemmer har bidratt til en rapport om styringen av dette feltet under pandemien.</w:t>
      </w:r>
    </w:p>
    <w:p w14:paraId="1BB00270" w14:textId="77777777" w:rsidR="0037450A" w:rsidRDefault="0037450A" w:rsidP="0037450A">
      <w:pPr>
        <w:spacing w:line="276" w:lineRule="auto"/>
      </w:pPr>
    </w:p>
    <w:p w14:paraId="6348149A" w14:textId="6AA68AA1" w:rsidR="0037450A" w:rsidRDefault="0037450A" w:rsidP="0037450A">
      <w:pPr>
        <w:spacing w:line="276" w:lineRule="auto"/>
      </w:pPr>
      <w:r w:rsidRPr="0037450A">
        <w:t>Vitenskap og teknologi har spilt en hovedrolle under korona-pandemien. Vaksineutvikling, epidemiologi og vaksinepass har bidratt til å avverge og bremse smitten, mens digitale tiltak som hjemmekontor og telemedisin vært avgjørende for å holde samfunnet i gang.</w:t>
      </w:r>
      <w:r w:rsidR="00061590">
        <w:t xml:space="preserve"> </w:t>
      </w:r>
      <w:r>
        <w:t>En gjennomgående utfordring under korona-krisen har vært å gi kunnskapsbaserte råd når tiden er knapp og datagrunnlaget mangelfullt. Mange EPTA-medlemmer har utviklet nye formater for å gi råd til sine respektive parlamenter – raskt, og før det finnes en etablert vitenskapelig konsensus.</w:t>
      </w:r>
    </w:p>
    <w:p w14:paraId="5F4B5287" w14:textId="77777777" w:rsidR="0037450A" w:rsidRDefault="0037450A" w:rsidP="0037450A">
      <w:pPr>
        <w:spacing w:line="276" w:lineRule="auto"/>
      </w:pPr>
    </w:p>
    <w:p w14:paraId="4DF45D4B" w14:textId="66B62985" w:rsidR="0037450A" w:rsidRDefault="0037450A" w:rsidP="0037450A">
      <w:pPr>
        <w:spacing w:line="276" w:lineRule="auto"/>
      </w:pPr>
      <w:r>
        <w:t xml:space="preserve">Ifølge EPTA-rapporten var de fleste land uforberedt på covid-19, og regjeringene henvendte seg til eksperter for å få råd. Mange beslutninger ble innledningsvis overlatt til eksperter på helse, medisin og pandemi, mens parlamentene ble stående på </w:t>
      </w:r>
      <w:r>
        <w:lastRenderedPageBreak/>
        <w:t>sidelinjen. Å balansere mellom å handle raskt og å vurdere mulige konsekvenser for samfunnet, var utfordrende.</w:t>
      </w:r>
    </w:p>
    <w:p w14:paraId="6333E649" w14:textId="7563AFC6" w:rsidR="0037450A" w:rsidRDefault="0037450A" w:rsidP="0037450A">
      <w:pPr>
        <w:spacing w:line="276" w:lineRule="auto"/>
      </w:pPr>
    </w:p>
    <w:p w14:paraId="0C5B44AE" w14:textId="0CCCFC24" w:rsidR="00AF4C57" w:rsidRPr="0037450A" w:rsidRDefault="00C56250" w:rsidP="0037450A">
      <w:pPr>
        <w:spacing w:line="276" w:lineRule="auto"/>
      </w:pPr>
      <w:r>
        <w:t>I</w:t>
      </w:r>
      <w:r w:rsidR="00AF4C57">
        <w:t xml:space="preserve"> diskusjonen </w:t>
      </w:r>
      <w:r>
        <w:t>ble bruken av</w:t>
      </w:r>
      <w:r w:rsidR="00AF4C57">
        <w:t xml:space="preserve"> norske helsedata </w:t>
      </w:r>
      <w:r>
        <w:t xml:space="preserve">og -registre </w:t>
      </w:r>
      <w:r w:rsidR="00AF4C57">
        <w:t xml:space="preserve">under pandemien </w:t>
      </w:r>
      <w:r>
        <w:t>fremhevet</w:t>
      </w:r>
      <w:r w:rsidR="00AF4C57">
        <w:t xml:space="preserve">, og at det blir viktig for samfunnet å lære av det som har skjedd og ha bedre systemer før neste pandemi. </w:t>
      </w:r>
    </w:p>
    <w:p w14:paraId="450AFBDF" w14:textId="77777777" w:rsidR="007728B7" w:rsidRPr="001D320B" w:rsidRDefault="007728B7" w:rsidP="00475A8D">
      <w:pPr>
        <w:spacing w:line="276" w:lineRule="auto"/>
      </w:pPr>
    </w:p>
    <w:p w14:paraId="03CCEF5C" w14:textId="118EAFAA" w:rsidR="00A13AE7" w:rsidRPr="007728B7" w:rsidRDefault="00A13AE7" w:rsidP="00475A8D">
      <w:pPr>
        <w:spacing w:line="276" w:lineRule="auto"/>
        <w:rPr>
          <w:i/>
          <w:iCs/>
        </w:rPr>
      </w:pPr>
      <w:r w:rsidRPr="007728B7">
        <w:rPr>
          <w:i/>
          <w:iCs/>
        </w:rPr>
        <w:t xml:space="preserve">D-sak </w:t>
      </w:r>
      <w:r w:rsidR="00B14C03" w:rsidRPr="007728B7">
        <w:rPr>
          <w:i/>
          <w:iCs/>
        </w:rPr>
        <w:t>21</w:t>
      </w:r>
      <w:r w:rsidRPr="007728B7">
        <w:rPr>
          <w:i/>
          <w:iCs/>
        </w:rPr>
        <w:t xml:space="preserve">.21 </w:t>
      </w:r>
      <w:r w:rsidRPr="007728B7">
        <w:rPr>
          <w:i/>
          <w:iCs/>
        </w:rPr>
        <w:tab/>
      </w:r>
      <w:r w:rsidR="001A4EB6" w:rsidRPr="007728B7">
        <w:rPr>
          <w:i/>
          <w:iCs/>
        </w:rPr>
        <w:t>Ny teknologi og store samfunnsutfordringer – hva skjer i og rundt Ålesund?</w:t>
      </w:r>
    </w:p>
    <w:p w14:paraId="44FB7154" w14:textId="7F1CD083" w:rsidR="00B14C03" w:rsidRDefault="00B14C03" w:rsidP="00475A8D">
      <w:pPr>
        <w:spacing w:line="276" w:lineRule="auto"/>
      </w:pPr>
    </w:p>
    <w:p w14:paraId="0F782F66" w14:textId="4BEA9999" w:rsidR="00FF35C1" w:rsidRDefault="00FF35C1" w:rsidP="00475A8D">
      <w:pPr>
        <w:spacing w:line="276" w:lineRule="auto"/>
      </w:pPr>
      <w:r>
        <w:t xml:space="preserve">Dag to i Ålesund ble tilbrakt på </w:t>
      </w:r>
      <w:r w:rsidR="00C56250">
        <w:t>Nasjonal Maritimt Kompetansesenter</w:t>
      </w:r>
      <w:r>
        <w:t xml:space="preserve"> med et tett og spennende program: </w:t>
      </w:r>
    </w:p>
    <w:p w14:paraId="63D71AD8" w14:textId="77777777" w:rsidR="008B1F13" w:rsidRPr="001D320B" w:rsidRDefault="00FF35C1" w:rsidP="00FF35C1">
      <w:pPr>
        <w:pStyle w:val="Listeavsnitt"/>
        <w:numPr>
          <w:ilvl w:val="0"/>
          <w:numId w:val="11"/>
        </w:numPr>
        <w:spacing w:line="276" w:lineRule="auto"/>
        <w:rPr>
          <w:lang w:val="da-DK"/>
        </w:rPr>
      </w:pPr>
      <w:r w:rsidRPr="001D320B">
        <w:rPr>
          <w:lang w:val="da-DK"/>
        </w:rPr>
        <w:t>Velkomsthilsen fra NTNU v/Annik Fet, Viserektor</w:t>
      </w:r>
    </w:p>
    <w:p w14:paraId="33B47F56" w14:textId="77777777" w:rsidR="008B1F13" w:rsidRDefault="00FF35C1" w:rsidP="00FF35C1">
      <w:pPr>
        <w:pStyle w:val="Listeavsnitt"/>
        <w:numPr>
          <w:ilvl w:val="0"/>
          <w:numId w:val="11"/>
        </w:numPr>
        <w:spacing w:line="276" w:lineRule="auto"/>
      </w:pPr>
      <w:r>
        <w:t xml:space="preserve">Det grønne skiftet i maritim sektor – muligheter og utfordringer </w:t>
      </w:r>
      <w:r w:rsidR="008B1F13">
        <w:br/>
      </w:r>
      <w:r>
        <w:t xml:space="preserve">Vilmar Æsøy, Professor ved Institutt for Havromsoperasjoner og byggteknikk ved NTNU </w:t>
      </w:r>
    </w:p>
    <w:p w14:paraId="66C3F1F8" w14:textId="77777777" w:rsidR="008B1F13" w:rsidRDefault="00FF35C1" w:rsidP="00FF35C1">
      <w:pPr>
        <w:pStyle w:val="Listeavsnitt"/>
        <w:numPr>
          <w:ilvl w:val="0"/>
          <w:numId w:val="11"/>
        </w:numPr>
        <w:spacing w:line="276" w:lineRule="auto"/>
      </w:pPr>
      <w:r>
        <w:t>Spinning Energy - Fremtidens energibærer!</w:t>
      </w:r>
      <w:r w:rsidR="008B1F13">
        <w:br/>
      </w:r>
      <w:r>
        <w:t xml:space="preserve">Arne Ove Rødstøl, daglig leder spinningenergy.com </w:t>
      </w:r>
    </w:p>
    <w:p w14:paraId="5BE82175" w14:textId="77777777" w:rsidR="008B1F13" w:rsidRDefault="00FF35C1" w:rsidP="00536B34">
      <w:pPr>
        <w:pStyle w:val="Listeavsnitt"/>
        <w:numPr>
          <w:ilvl w:val="0"/>
          <w:numId w:val="11"/>
        </w:numPr>
        <w:spacing w:line="276" w:lineRule="auto"/>
      </w:pPr>
      <w:r>
        <w:t xml:space="preserve">Teknologi og konkurransekraft i maritim næring </w:t>
      </w:r>
      <w:r w:rsidR="008B1F13">
        <w:br/>
      </w:r>
      <w:r>
        <w:t>Tore Ulstein, Styreleder, Ulstein Group ASA</w:t>
      </w:r>
    </w:p>
    <w:p w14:paraId="4211CD86" w14:textId="77777777" w:rsidR="008B1F13" w:rsidRDefault="00FF35C1" w:rsidP="00E13823">
      <w:pPr>
        <w:pStyle w:val="Listeavsnitt"/>
        <w:numPr>
          <w:ilvl w:val="0"/>
          <w:numId w:val="11"/>
        </w:numPr>
        <w:spacing w:line="276" w:lineRule="auto"/>
      </w:pPr>
      <w:r>
        <w:t xml:space="preserve">Autonome skip: Hvor er teknologien i dag, og hvor bør vi sikte </w:t>
      </w:r>
      <w:r w:rsidR="008B1F13">
        <w:br/>
      </w:r>
      <w:r>
        <w:t>Øivind Kåre Kjerstad, Professor ved Institutt for Havromsoperasjoner og byggteknikk ved NTNU</w:t>
      </w:r>
    </w:p>
    <w:p w14:paraId="707A1A7C" w14:textId="77777777" w:rsidR="008B1F13" w:rsidRDefault="00FF35C1" w:rsidP="00FF35C1">
      <w:pPr>
        <w:pStyle w:val="Listeavsnitt"/>
        <w:numPr>
          <w:ilvl w:val="0"/>
          <w:numId w:val="11"/>
        </w:numPr>
        <w:spacing w:line="276" w:lineRule="auto"/>
      </w:pPr>
      <w:r>
        <w:t>Smarte og bærekraftige byer – demo av bysimulering</w:t>
      </w:r>
      <w:r w:rsidR="008B1F13">
        <w:t xml:space="preserve">: </w:t>
      </w:r>
      <w:r w:rsidR="008B1F13">
        <w:br/>
      </w:r>
      <w:r>
        <w:t>United for Smart Sustainable Cities (U4SSC), United Future Lab Norway av Kari Aina Eik</w:t>
      </w:r>
      <w:r w:rsidR="008B1F13">
        <w:t xml:space="preserve">, og </w:t>
      </w:r>
      <w:r>
        <w:t xml:space="preserve">Augment City av Joel A Mills - augmentcity.no </w:t>
      </w:r>
    </w:p>
    <w:p w14:paraId="309364E4" w14:textId="77777777" w:rsidR="008B1F13" w:rsidRDefault="00FF35C1" w:rsidP="00FF35C1">
      <w:pPr>
        <w:pStyle w:val="Listeavsnitt"/>
        <w:numPr>
          <w:ilvl w:val="0"/>
          <w:numId w:val="11"/>
        </w:numPr>
        <w:spacing w:line="276" w:lineRule="auto"/>
      </w:pPr>
      <w:r>
        <w:t>Effee Induction  v/daglig leder Erik Belland</w:t>
      </w:r>
    </w:p>
    <w:p w14:paraId="39C92292" w14:textId="77777777" w:rsidR="008B1F13" w:rsidRDefault="00FF35C1" w:rsidP="008F76B2">
      <w:pPr>
        <w:pStyle w:val="Listeavsnitt"/>
        <w:numPr>
          <w:ilvl w:val="0"/>
          <w:numId w:val="11"/>
        </w:numPr>
        <w:spacing w:line="276" w:lineRule="auto"/>
      </w:pPr>
      <w:r>
        <w:t xml:space="preserve">Marin næring – bedre utnyttelse av råstoff med ny teknologi </w:t>
      </w:r>
      <w:r w:rsidR="008B1F13">
        <w:br/>
      </w:r>
      <w:r>
        <w:t xml:space="preserve">Robert Wolff, Sintef </w:t>
      </w:r>
    </w:p>
    <w:p w14:paraId="563F6C9E" w14:textId="77777777" w:rsidR="008B1F13" w:rsidRDefault="00FF35C1" w:rsidP="00FF35C1">
      <w:pPr>
        <w:pStyle w:val="Listeavsnitt"/>
        <w:numPr>
          <w:ilvl w:val="0"/>
          <w:numId w:val="11"/>
        </w:numPr>
        <w:spacing w:line="276" w:lineRule="auto"/>
      </w:pPr>
      <w:r>
        <w:t>Createview.ai</w:t>
      </w:r>
    </w:p>
    <w:p w14:paraId="03E4E473" w14:textId="76EA8852" w:rsidR="00FF35C1" w:rsidRDefault="00FF35C1" w:rsidP="00475A8D">
      <w:pPr>
        <w:pStyle w:val="Listeavsnitt"/>
        <w:numPr>
          <w:ilvl w:val="0"/>
          <w:numId w:val="11"/>
        </w:numPr>
        <w:spacing w:line="276" w:lineRule="auto"/>
      </w:pPr>
      <w:r>
        <w:t>Omvisning på Gunnerus-laben</w:t>
      </w:r>
    </w:p>
    <w:p w14:paraId="49F17FDF" w14:textId="77777777" w:rsidR="005168F8" w:rsidRPr="001A4EB6" w:rsidRDefault="005168F8" w:rsidP="00475A8D">
      <w:pPr>
        <w:spacing w:line="276" w:lineRule="auto"/>
      </w:pPr>
    </w:p>
    <w:p w14:paraId="50C35C16" w14:textId="77777777" w:rsidR="0033647C" w:rsidRPr="0064441D" w:rsidRDefault="00FD364D" w:rsidP="00475A8D">
      <w:pPr>
        <w:spacing w:line="276" w:lineRule="auto"/>
        <w:rPr>
          <w:b/>
        </w:rPr>
      </w:pPr>
      <w:r w:rsidRPr="00FD364D">
        <w:rPr>
          <w:b/>
        </w:rPr>
        <w:t>Orienteringssaker</w:t>
      </w:r>
    </w:p>
    <w:p w14:paraId="2BFC2984" w14:textId="22D79105" w:rsidR="00514D0C" w:rsidRDefault="00404BFC" w:rsidP="007B4F3E">
      <w:pPr>
        <w:spacing w:line="276" w:lineRule="auto"/>
      </w:pPr>
      <w:r w:rsidRPr="007728B7">
        <w:rPr>
          <w:i/>
          <w:iCs/>
        </w:rPr>
        <w:t>O-sak 0</w:t>
      </w:r>
      <w:r w:rsidR="00E43E4C" w:rsidRPr="007728B7">
        <w:rPr>
          <w:i/>
          <w:iCs/>
        </w:rPr>
        <w:t>6</w:t>
      </w:r>
      <w:r w:rsidRPr="007728B7">
        <w:rPr>
          <w:i/>
          <w:iCs/>
        </w:rPr>
        <w:t>.21</w:t>
      </w:r>
      <w:r w:rsidRPr="007728B7">
        <w:rPr>
          <w:i/>
          <w:iCs/>
        </w:rPr>
        <w:tab/>
      </w:r>
      <w:r w:rsidR="0033647C" w:rsidRPr="007728B7">
        <w:rPr>
          <w:i/>
          <w:iCs/>
        </w:rPr>
        <w:t>Pågående prosjekter og formidling</w:t>
      </w:r>
      <w:bookmarkEnd w:id="0"/>
      <w:bookmarkEnd w:id="1"/>
    </w:p>
    <w:p w14:paraId="42E3356C" w14:textId="05CAE626" w:rsidR="001D5C43" w:rsidRDefault="001D5C43" w:rsidP="007B4F3E">
      <w:pPr>
        <w:spacing w:line="276" w:lineRule="auto"/>
      </w:pPr>
      <w:r>
        <w:t xml:space="preserve">Det ble orientert utfra utsendte statusrapporter. </w:t>
      </w:r>
    </w:p>
    <w:p w14:paraId="53EBE51E" w14:textId="1BC19B46" w:rsidR="001D5C43" w:rsidRDefault="001D5C43" w:rsidP="007B4F3E">
      <w:pPr>
        <w:spacing w:line="276" w:lineRule="auto"/>
      </w:pPr>
    </w:p>
    <w:p w14:paraId="6D6E8B11" w14:textId="4B882D04" w:rsidR="001D5C43" w:rsidRDefault="001D5C43" w:rsidP="007B4F3E">
      <w:pPr>
        <w:spacing w:line="276" w:lineRule="auto"/>
      </w:pPr>
      <w:r>
        <w:rPr>
          <w:i/>
          <w:iCs/>
        </w:rPr>
        <w:t>Eventuelt</w:t>
      </w:r>
    </w:p>
    <w:p w14:paraId="4A5124F3" w14:textId="1328F05D" w:rsidR="00D24245" w:rsidRPr="000C06FD" w:rsidRDefault="001D5C43" w:rsidP="00D24245">
      <w:pPr>
        <w:spacing w:line="276" w:lineRule="auto"/>
      </w:pPr>
      <w:r>
        <w:t xml:space="preserve">Kristin Vinje har fått en henvendelse </w:t>
      </w:r>
      <w:r w:rsidR="00F66B30">
        <w:t>om</w:t>
      </w:r>
      <w:r>
        <w:t xml:space="preserve"> de norske forekomstene av sjeldne jord</w:t>
      </w:r>
      <w:r w:rsidR="001D320B">
        <w:t>mineraler</w:t>
      </w:r>
      <w:r>
        <w:t xml:space="preserve">. </w:t>
      </w:r>
      <w:r w:rsidR="00F66B30">
        <w:t>Temaet ble møtt med interesse i rådet, og sekretariatet kommer tilbake med en orientering på et senere møte.</w:t>
      </w:r>
    </w:p>
    <w:p w14:paraId="4233C27A" w14:textId="26034EE7" w:rsidR="001D5C43" w:rsidRPr="001D5C43" w:rsidRDefault="001D5C43" w:rsidP="007B4F3E">
      <w:pPr>
        <w:spacing w:line="276" w:lineRule="auto"/>
      </w:pPr>
    </w:p>
    <w:sectPr w:rsidR="001D5C43" w:rsidRPr="001D5C43" w:rsidSect="00692A76">
      <w:footerReference w:type="default" r:id="rId10"/>
      <w:headerReference w:type="first" r:id="rId11"/>
      <w:pgSz w:w="11906" w:h="16838"/>
      <w:pgMar w:top="2495" w:right="1701" w:bottom="1418" w:left="1701" w:header="709"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12A7" w14:textId="77777777" w:rsidR="00DC0BA7" w:rsidRDefault="00DC0BA7" w:rsidP="00BA1CD5">
      <w:r>
        <w:separator/>
      </w:r>
    </w:p>
  </w:endnote>
  <w:endnote w:type="continuationSeparator" w:id="0">
    <w:p w14:paraId="4E547C13" w14:textId="77777777" w:rsidR="00DC0BA7" w:rsidRDefault="00DC0BA7" w:rsidP="00BA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FFD4" w14:textId="77777777" w:rsidR="00692A76" w:rsidRPr="00692A76" w:rsidRDefault="00692A76" w:rsidP="00692A76">
    <w:pPr>
      <w:pStyle w:val="Bunntekst"/>
      <w:jc w:val="center"/>
      <w:rPr>
        <w:sz w:val="24"/>
      </w:rPr>
    </w:pPr>
    <w:r>
      <w:rPr>
        <w:sz w:val="24"/>
      </w:rPr>
      <w:fldChar w:fldCharType="begin"/>
    </w:r>
    <w:r>
      <w:rPr>
        <w:sz w:val="24"/>
      </w:rPr>
      <w:instrText xml:space="preserve"> PAGE  \* Arabic  \* MERGEFORMAT </w:instrText>
    </w:r>
    <w:r>
      <w:rPr>
        <w:sz w:val="24"/>
      </w:rPr>
      <w:fldChar w:fldCharType="separate"/>
    </w:r>
    <w:r w:rsidR="00C2110D">
      <w:rPr>
        <w:noProof/>
        <w:sz w:val="24"/>
      </w:rPr>
      <w:t>2</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745D" w14:textId="77777777" w:rsidR="00DC0BA7" w:rsidRDefault="00DC0BA7" w:rsidP="00BA1CD5">
      <w:r>
        <w:separator/>
      </w:r>
    </w:p>
  </w:footnote>
  <w:footnote w:type="continuationSeparator" w:id="0">
    <w:p w14:paraId="16A68029" w14:textId="77777777" w:rsidR="00DC0BA7" w:rsidRDefault="00DC0BA7" w:rsidP="00BA1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BD96" w14:textId="77777777" w:rsidR="00297447" w:rsidRDefault="00297447">
    <w:pPr>
      <w:pStyle w:val="Topptekst"/>
      <w:rPr>
        <w:noProof/>
        <w:lang w:eastAsia="nb-NO"/>
      </w:rPr>
    </w:pPr>
  </w:p>
  <w:p w14:paraId="5F940BA4" w14:textId="77777777" w:rsidR="00BA1CD5" w:rsidRDefault="00BA1CD5">
    <w:pPr>
      <w:pStyle w:val="Topptekst"/>
    </w:pPr>
    <w:r>
      <w:rPr>
        <w:noProof/>
        <w:lang w:eastAsia="nb-NO"/>
      </w:rPr>
      <w:drawing>
        <wp:anchor distT="0" distB="0" distL="114300" distR="114300" simplePos="0" relativeHeight="251658240" behindDoc="1" locked="0" layoutInCell="1" allowOverlap="1" wp14:anchorId="10FA6CFE" wp14:editId="72340391">
          <wp:simplePos x="0" y="0"/>
          <wp:positionH relativeFrom="page">
            <wp:posOffset>5267325</wp:posOffset>
          </wp:positionH>
          <wp:positionV relativeFrom="page">
            <wp:posOffset>1</wp:posOffset>
          </wp:positionV>
          <wp:extent cx="2288540" cy="13906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nologirådet_brevmal_topp.png"/>
                  <pic:cNvPicPr/>
                </pic:nvPicPr>
                <pic:blipFill rotWithShape="1">
                  <a:blip r:embed="rId1">
                    <a:extLst>
                      <a:ext uri="{28A0092B-C50C-407E-A947-70E740481C1C}">
                        <a14:useLocalDpi xmlns:a14="http://schemas.microsoft.com/office/drawing/2010/main" val="0"/>
                      </a:ext>
                    </a:extLst>
                  </a:blip>
                  <a:srcRect b="31283"/>
                  <a:stretch/>
                </pic:blipFill>
                <pic:spPr bwMode="auto">
                  <a:xfrm>
                    <a:off x="0" y="0"/>
                    <a:ext cx="2288540" cy="1390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3A426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BD64FFF"/>
    <w:multiLevelType w:val="hybridMultilevel"/>
    <w:tmpl w:val="A0869BE2"/>
    <w:lvl w:ilvl="0" w:tplc="4CB4F1B8">
      <w:start w:val="15"/>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FD5E6B"/>
    <w:multiLevelType w:val="hybridMultilevel"/>
    <w:tmpl w:val="F7B22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6F05E7"/>
    <w:multiLevelType w:val="hybridMultilevel"/>
    <w:tmpl w:val="FA2AA786"/>
    <w:lvl w:ilvl="0" w:tplc="89CC01A8">
      <w:start w:val="15"/>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817C9F"/>
    <w:multiLevelType w:val="hybridMultilevel"/>
    <w:tmpl w:val="9668810E"/>
    <w:lvl w:ilvl="0" w:tplc="816209CE">
      <w:start w:val="15"/>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DC1928"/>
    <w:multiLevelType w:val="hybridMultilevel"/>
    <w:tmpl w:val="278681AE"/>
    <w:lvl w:ilvl="0" w:tplc="5C8280FE">
      <w:start w:val="1010"/>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0B2D38"/>
    <w:multiLevelType w:val="hybridMultilevel"/>
    <w:tmpl w:val="C7F81D9A"/>
    <w:lvl w:ilvl="0" w:tplc="683423C6">
      <w:start w:val="15"/>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73508D"/>
    <w:multiLevelType w:val="hybridMultilevel"/>
    <w:tmpl w:val="2A845996"/>
    <w:lvl w:ilvl="0" w:tplc="6A607404">
      <w:start w:val="15"/>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63961FE"/>
    <w:multiLevelType w:val="hybridMultilevel"/>
    <w:tmpl w:val="4E1AC44E"/>
    <w:lvl w:ilvl="0" w:tplc="5D9800A6">
      <w:start w:val="15"/>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2DE00DC"/>
    <w:multiLevelType w:val="hybridMultilevel"/>
    <w:tmpl w:val="7C787000"/>
    <w:lvl w:ilvl="0" w:tplc="BC6E43CC">
      <w:start w:val="15"/>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FC0920"/>
    <w:multiLevelType w:val="hybridMultilevel"/>
    <w:tmpl w:val="15F4A0C2"/>
    <w:lvl w:ilvl="0" w:tplc="7C7625BC">
      <w:start w:val="15"/>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8"/>
  </w:num>
  <w:num w:numId="7">
    <w:abstractNumId w:val="10"/>
  </w:num>
  <w:num w:numId="8">
    <w:abstractNumId w:val="6"/>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A7"/>
    <w:rsid w:val="000011CD"/>
    <w:rsid w:val="00005341"/>
    <w:rsid w:val="00015955"/>
    <w:rsid w:val="0001602F"/>
    <w:rsid w:val="000177AA"/>
    <w:rsid w:val="0005149D"/>
    <w:rsid w:val="00060742"/>
    <w:rsid w:val="00061590"/>
    <w:rsid w:val="00090702"/>
    <w:rsid w:val="00095D2B"/>
    <w:rsid w:val="000B0426"/>
    <w:rsid w:val="000B590D"/>
    <w:rsid w:val="000C06FD"/>
    <w:rsid w:val="000C6495"/>
    <w:rsid w:val="000D5B70"/>
    <w:rsid w:val="000E0B96"/>
    <w:rsid w:val="00115ED3"/>
    <w:rsid w:val="0012035E"/>
    <w:rsid w:val="00125D89"/>
    <w:rsid w:val="0014542A"/>
    <w:rsid w:val="00164C1D"/>
    <w:rsid w:val="00190C2E"/>
    <w:rsid w:val="00195226"/>
    <w:rsid w:val="001A4EB6"/>
    <w:rsid w:val="001B3E82"/>
    <w:rsid w:val="001B4A09"/>
    <w:rsid w:val="001D320B"/>
    <w:rsid w:val="001D5C43"/>
    <w:rsid w:val="001E0DFC"/>
    <w:rsid w:val="001F2A32"/>
    <w:rsid w:val="002037D3"/>
    <w:rsid w:val="002106FD"/>
    <w:rsid w:val="00223F64"/>
    <w:rsid w:val="00256785"/>
    <w:rsid w:val="0026769E"/>
    <w:rsid w:val="002906C5"/>
    <w:rsid w:val="00297447"/>
    <w:rsid w:val="002A3E07"/>
    <w:rsid w:val="002C367D"/>
    <w:rsid w:val="002C713B"/>
    <w:rsid w:val="002F02FF"/>
    <w:rsid w:val="002F162E"/>
    <w:rsid w:val="00307A36"/>
    <w:rsid w:val="00320DAF"/>
    <w:rsid w:val="00325372"/>
    <w:rsid w:val="0032548F"/>
    <w:rsid w:val="00327BB3"/>
    <w:rsid w:val="0033647C"/>
    <w:rsid w:val="00363511"/>
    <w:rsid w:val="0037450A"/>
    <w:rsid w:val="00376F5E"/>
    <w:rsid w:val="00394D53"/>
    <w:rsid w:val="003979BD"/>
    <w:rsid w:val="003A3E9C"/>
    <w:rsid w:val="003B198B"/>
    <w:rsid w:val="003C5E4D"/>
    <w:rsid w:val="00404BFC"/>
    <w:rsid w:val="0045173D"/>
    <w:rsid w:val="00451D3A"/>
    <w:rsid w:val="00475A8D"/>
    <w:rsid w:val="004A3282"/>
    <w:rsid w:val="004C2506"/>
    <w:rsid w:val="004C32AA"/>
    <w:rsid w:val="004D2030"/>
    <w:rsid w:val="004F4F43"/>
    <w:rsid w:val="005131F8"/>
    <w:rsid w:val="00514D0C"/>
    <w:rsid w:val="005168F8"/>
    <w:rsid w:val="00525678"/>
    <w:rsid w:val="00580F87"/>
    <w:rsid w:val="00592177"/>
    <w:rsid w:val="00597687"/>
    <w:rsid w:val="005A308C"/>
    <w:rsid w:val="005A6C91"/>
    <w:rsid w:val="005A7396"/>
    <w:rsid w:val="005C254B"/>
    <w:rsid w:val="005C34EB"/>
    <w:rsid w:val="005C7AE0"/>
    <w:rsid w:val="005E78A9"/>
    <w:rsid w:val="005F1898"/>
    <w:rsid w:val="00605C07"/>
    <w:rsid w:val="0061037D"/>
    <w:rsid w:val="00634C5B"/>
    <w:rsid w:val="0064441D"/>
    <w:rsid w:val="0064512B"/>
    <w:rsid w:val="00646011"/>
    <w:rsid w:val="00657661"/>
    <w:rsid w:val="00692A76"/>
    <w:rsid w:val="006A582D"/>
    <w:rsid w:val="006B0E9A"/>
    <w:rsid w:val="006D3756"/>
    <w:rsid w:val="006D63E9"/>
    <w:rsid w:val="006F0354"/>
    <w:rsid w:val="00717E58"/>
    <w:rsid w:val="0072066D"/>
    <w:rsid w:val="00726FCE"/>
    <w:rsid w:val="007619A2"/>
    <w:rsid w:val="0076511E"/>
    <w:rsid w:val="007728B7"/>
    <w:rsid w:val="00776842"/>
    <w:rsid w:val="007B4F3E"/>
    <w:rsid w:val="007E0AF3"/>
    <w:rsid w:val="007F0A37"/>
    <w:rsid w:val="007F5AD1"/>
    <w:rsid w:val="008162AE"/>
    <w:rsid w:val="008346E5"/>
    <w:rsid w:val="008538D2"/>
    <w:rsid w:val="008637A9"/>
    <w:rsid w:val="00865AD3"/>
    <w:rsid w:val="008664E5"/>
    <w:rsid w:val="008721C5"/>
    <w:rsid w:val="008865AD"/>
    <w:rsid w:val="0089441F"/>
    <w:rsid w:val="00896B50"/>
    <w:rsid w:val="008B1F13"/>
    <w:rsid w:val="008C76EA"/>
    <w:rsid w:val="008F1598"/>
    <w:rsid w:val="008F6AB2"/>
    <w:rsid w:val="00900E05"/>
    <w:rsid w:val="00905F21"/>
    <w:rsid w:val="00941226"/>
    <w:rsid w:val="009532CB"/>
    <w:rsid w:val="00957CF9"/>
    <w:rsid w:val="0096285B"/>
    <w:rsid w:val="00967713"/>
    <w:rsid w:val="00973DD6"/>
    <w:rsid w:val="00980841"/>
    <w:rsid w:val="009834DD"/>
    <w:rsid w:val="009C66B7"/>
    <w:rsid w:val="009D309C"/>
    <w:rsid w:val="009E08CD"/>
    <w:rsid w:val="009E4046"/>
    <w:rsid w:val="009F0372"/>
    <w:rsid w:val="00A13AE7"/>
    <w:rsid w:val="00A22AEB"/>
    <w:rsid w:val="00A44613"/>
    <w:rsid w:val="00A6108A"/>
    <w:rsid w:val="00A632B5"/>
    <w:rsid w:val="00A932A0"/>
    <w:rsid w:val="00AA227E"/>
    <w:rsid w:val="00AA53A5"/>
    <w:rsid w:val="00AA6916"/>
    <w:rsid w:val="00AB1CF0"/>
    <w:rsid w:val="00AF4C57"/>
    <w:rsid w:val="00B10AFB"/>
    <w:rsid w:val="00B140B6"/>
    <w:rsid w:val="00B14C03"/>
    <w:rsid w:val="00B33FEA"/>
    <w:rsid w:val="00B36ECA"/>
    <w:rsid w:val="00B5067E"/>
    <w:rsid w:val="00B614CE"/>
    <w:rsid w:val="00B76CC9"/>
    <w:rsid w:val="00B84D9F"/>
    <w:rsid w:val="00B85802"/>
    <w:rsid w:val="00BA1852"/>
    <w:rsid w:val="00BA1CD5"/>
    <w:rsid w:val="00BD6BF2"/>
    <w:rsid w:val="00C2110D"/>
    <w:rsid w:val="00C46C86"/>
    <w:rsid w:val="00C56250"/>
    <w:rsid w:val="00C60EA3"/>
    <w:rsid w:val="00C846E7"/>
    <w:rsid w:val="00C92431"/>
    <w:rsid w:val="00C97E76"/>
    <w:rsid w:val="00CA658A"/>
    <w:rsid w:val="00CB1855"/>
    <w:rsid w:val="00CD3C42"/>
    <w:rsid w:val="00CE6876"/>
    <w:rsid w:val="00D0186E"/>
    <w:rsid w:val="00D24245"/>
    <w:rsid w:val="00D302DC"/>
    <w:rsid w:val="00D31044"/>
    <w:rsid w:val="00D455DE"/>
    <w:rsid w:val="00D57417"/>
    <w:rsid w:val="00D72FC7"/>
    <w:rsid w:val="00D8033F"/>
    <w:rsid w:val="00DB46F6"/>
    <w:rsid w:val="00DC0BA7"/>
    <w:rsid w:val="00DE2709"/>
    <w:rsid w:val="00E033B9"/>
    <w:rsid w:val="00E079D9"/>
    <w:rsid w:val="00E43E4C"/>
    <w:rsid w:val="00EA2B83"/>
    <w:rsid w:val="00EC2166"/>
    <w:rsid w:val="00EF2448"/>
    <w:rsid w:val="00F143A8"/>
    <w:rsid w:val="00F50399"/>
    <w:rsid w:val="00F537B0"/>
    <w:rsid w:val="00F55070"/>
    <w:rsid w:val="00F646C5"/>
    <w:rsid w:val="00F66B30"/>
    <w:rsid w:val="00F876E2"/>
    <w:rsid w:val="00FB1C14"/>
    <w:rsid w:val="00FD364D"/>
    <w:rsid w:val="00FD4CDD"/>
    <w:rsid w:val="00FF35C1"/>
    <w:rsid w:val="00FF43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CC0331F"/>
  <w15:docId w15:val="{7AAACF7F-65CD-4608-AB73-2361285F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898"/>
    <w:pPr>
      <w:spacing w:after="0" w:line="240" w:lineRule="auto"/>
    </w:pPr>
  </w:style>
  <w:style w:type="paragraph" w:styleId="Overskrift1">
    <w:name w:val="heading 1"/>
    <w:basedOn w:val="Normal"/>
    <w:next w:val="Normal"/>
    <w:link w:val="Overskrift1Tegn"/>
    <w:uiPriority w:val="9"/>
    <w:qFormat/>
    <w:rsid w:val="00FF43E1"/>
    <w:pPr>
      <w:keepNext/>
      <w:keepLines/>
      <w:spacing w:before="680" w:after="240"/>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uiPriority w:val="9"/>
    <w:qFormat/>
    <w:rsid w:val="00FF43E1"/>
    <w:pPr>
      <w:keepNext/>
      <w:keepLines/>
      <w:spacing w:before="240" w:after="80"/>
      <w:outlineLvl w:val="1"/>
    </w:pPr>
    <w:rPr>
      <w:rFonts w:asciiTheme="majorHAnsi" w:eastAsiaTheme="majorEastAsia" w:hAnsiTheme="majorHAnsi" w:cstheme="majorBidi"/>
      <w:b/>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57417"/>
    <w:pPr>
      <w:tabs>
        <w:tab w:val="center" w:pos="4536"/>
        <w:tab w:val="right" w:pos="9072"/>
      </w:tabs>
    </w:pPr>
    <w:rPr>
      <w:sz w:val="16"/>
    </w:rPr>
  </w:style>
  <w:style w:type="character" w:customStyle="1" w:styleId="TopptekstTegn">
    <w:name w:val="Topptekst Tegn"/>
    <w:basedOn w:val="Standardskriftforavsnitt"/>
    <w:link w:val="Topptekst"/>
    <w:uiPriority w:val="99"/>
    <w:rsid w:val="00D57417"/>
    <w:rPr>
      <w:sz w:val="16"/>
    </w:rPr>
  </w:style>
  <w:style w:type="paragraph" w:styleId="Bunntekst">
    <w:name w:val="footer"/>
    <w:basedOn w:val="Normal"/>
    <w:link w:val="BunntekstTegn"/>
    <w:uiPriority w:val="99"/>
    <w:semiHidden/>
    <w:rsid w:val="00BA1CD5"/>
    <w:pPr>
      <w:tabs>
        <w:tab w:val="center" w:pos="4536"/>
        <w:tab w:val="right" w:pos="9072"/>
      </w:tabs>
    </w:pPr>
  </w:style>
  <w:style w:type="character" w:customStyle="1" w:styleId="BunntekstTegn">
    <w:name w:val="Bunntekst Tegn"/>
    <w:basedOn w:val="Standardskriftforavsnitt"/>
    <w:link w:val="Bunntekst"/>
    <w:uiPriority w:val="99"/>
    <w:semiHidden/>
    <w:rsid w:val="00BA1CD5"/>
  </w:style>
  <w:style w:type="character" w:customStyle="1" w:styleId="Overskrift1Tegn">
    <w:name w:val="Overskrift 1 Tegn"/>
    <w:basedOn w:val="Standardskriftforavsnitt"/>
    <w:link w:val="Overskrift1"/>
    <w:uiPriority w:val="9"/>
    <w:rsid w:val="00FF43E1"/>
    <w:rPr>
      <w:rFonts w:asciiTheme="majorHAnsi" w:eastAsiaTheme="majorEastAsia" w:hAnsiTheme="majorHAnsi" w:cstheme="majorBidi"/>
      <w:b/>
      <w:sz w:val="28"/>
      <w:szCs w:val="32"/>
    </w:rPr>
  </w:style>
  <w:style w:type="character" w:customStyle="1" w:styleId="Overskrift2Tegn">
    <w:name w:val="Overskrift 2 Tegn"/>
    <w:basedOn w:val="Standardskriftforavsnitt"/>
    <w:link w:val="Overskrift2"/>
    <w:uiPriority w:val="9"/>
    <w:rsid w:val="00FF43E1"/>
    <w:rPr>
      <w:rFonts w:asciiTheme="majorHAnsi" w:eastAsiaTheme="majorEastAsia" w:hAnsiTheme="majorHAnsi" w:cstheme="majorBidi"/>
      <w:b/>
      <w:szCs w:val="26"/>
    </w:rPr>
  </w:style>
  <w:style w:type="table" w:styleId="Tabellrutenett">
    <w:name w:val="Table Grid"/>
    <w:basedOn w:val="Vanligtabell"/>
    <w:uiPriority w:val="59"/>
    <w:rsid w:val="0005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05149D"/>
    <w:rPr>
      <w:color w:val="808080"/>
    </w:rPr>
  </w:style>
  <w:style w:type="paragraph" w:styleId="Punktliste">
    <w:name w:val="List Bullet"/>
    <w:basedOn w:val="Normal"/>
    <w:uiPriority w:val="99"/>
    <w:qFormat/>
    <w:rsid w:val="005A7396"/>
    <w:pPr>
      <w:numPr>
        <w:numId w:val="1"/>
      </w:numPr>
      <w:spacing w:before="80" w:after="80"/>
      <w:ind w:left="561" w:hanging="357"/>
      <w:contextualSpacing/>
    </w:pPr>
    <w:rPr>
      <w:noProof/>
      <w:lang w:eastAsia="nb-NO"/>
    </w:rPr>
  </w:style>
  <w:style w:type="paragraph" w:styleId="Tittel">
    <w:name w:val="Title"/>
    <w:basedOn w:val="Normal"/>
    <w:next w:val="Normal"/>
    <w:link w:val="TittelTegn"/>
    <w:uiPriority w:val="10"/>
    <w:qFormat/>
    <w:rsid w:val="00D57417"/>
    <w:rPr>
      <w:rFonts w:ascii="Arial" w:eastAsiaTheme="majorEastAsia" w:hAnsi="Arial" w:cstheme="majorBidi"/>
      <w:color w:val="FF4E10" w:themeColor="accent1"/>
      <w:spacing w:val="-10"/>
      <w:kern w:val="28"/>
      <w:sz w:val="38"/>
      <w:szCs w:val="56"/>
    </w:rPr>
  </w:style>
  <w:style w:type="character" w:customStyle="1" w:styleId="TittelTegn">
    <w:name w:val="Tittel Tegn"/>
    <w:basedOn w:val="Standardskriftforavsnitt"/>
    <w:link w:val="Tittel"/>
    <w:uiPriority w:val="10"/>
    <w:rsid w:val="00D57417"/>
    <w:rPr>
      <w:rFonts w:ascii="Arial" w:eastAsiaTheme="majorEastAsia" w:hAnsi="Arial" w:cstheme="majorBidi"/>
      <w:color w:val="FF4E10" w:themeColor="accent1"/>
      <w:spacing w:val="-10"/>
      <w:kern w:val="28"/>
      <w:sz w:val="38"/>
      <w:szCs w:val="56"/>
    </w:rPr>
  </w:style>
  <w:style w:type="paragraph" w:styleId="Bobletekst">
    <w:name w:val="Balloon Text"/>
    <w:basedOn w:val="Normal"/>
    <w:link w:val="BobletekstTegn"/>
    <w:uiPriority w:val="99"/>
    <w:semiHidden/>
    <w:rsid w:val="00DC0BA7"/>
    <w:rPr>
      <w:rFonts w:ascii="Tahoma" w:hAnsi="Tahoma" w:cs="Tahoma"/>
      <w:sz w:val="16"/>
      <w:szCs w:val="16"/>
    </w:rPr>
  </w:style>
  <w:style w:type="character" w:customStyle="1" w:styleId="BobletekstTegn">
    <w:name w:val="Bobletekst Tegn"/>
    <w:basedOn w:val="Standardskriftforavsnitt"/>
    <w:link w:val="Bobletekst"/>
    <w:uiPriority w:val="99"/>
    <w:semiHidden/>
    <w:rsid w:val="00DC0BA7"/>
    <w:rPr>
      <w:rFonts w:ascii="Tahoma" w:hAnsi="Tahoma" w:cs="Tahoma"/>
      <w:sz w:val="16"/>
      <w:szCs w:val="16"/>
    </w:rPr>
  </w:style>
  <w:style w:type="paragraph" w:styleId="Listeavsnitt">
    <w:name w:val="List Paragraph"/>
    <w:basedOn w:val="Normal"/>
    <w:uiPriority w:val="34"/>
    <w:qFormat/>
    <w:rsid w:val="0064441D"/>
    <w:pPr>
      <w:ind w:left="720"/>
      <w:contextualSpacing/>
    </w:pPr>
  </w:style>
  <w:style w:type="character" w:styleId="Hyperkobling">
    <w:name w:val="Hyperlink"/>
    <w:basedOn w:val="Standardskriftforavsnitt"/>
    <w:uiPriority w:val="99"/>
    <w:unhideWhenUsed/>
    <w:rsid w:val="0001602F"/>
    <w:rPr>
      <w:color w:val="0563C1"/>
      <w:u w:val="single"/>
    </w:rPr>
  </w:style>
  <w:style w:type="character" w:styleId="Ulstomtale">
    <w:name w:val="Unresolved Mention"/>
    <w:basedOn w:val="Standardskriftforavsnitt"/>
    <w:uiPriority w:val="99"/>
    <w:semiHidden/>
    <w:unhideWhenUsed/>
    <w:rsid w:val="00451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336">
      <w:bodyDiv w:val="1"/>
      <w:marLeft w:val="0"/>
      <w:marRight w:val="0"/>
      <w:marTop w:val="0"/>
      <w:marBottom w:val="0"/>
      <w:divBdr>
        <w:top w:val="none" w:sz="0" w:space="0" w:color="auto"/>
        <w:left w:val="none" w:sz="0" w:space="0" w:color="auto"/>
        <w:bottom w:val="none" w:sz="0" w:space="0" w:color="auto"/>
        <w:right w:val="none" w:sz="0" w:space="0" w:color="auto"/>
      </w:divBdr>
    </w:div>
    <w:div w:id="250969364">
      <w:bodyDiv w:val="1"/>
      <w:marLeft w:val="0"/>
      <w:marRight w:val="0"/>
      <w:marTop w:val="0"/>
      <w:marBottom w:val="0"/>
      <w:divBdr>
        <w:top w:val="none" w:sz="0" w:space="0" w:color="auto"/>
        <w:left w:val="none" w:sz="0" w:space="0" w:color="auto"/>
        <w:bottom w:val="none" w:sz="0" w:space="0" w:color="auto"/>
        <w:right w:val="none" w:sz="0" w:space="0" w:color="auto"/>
      </w:divBdr>
    </w:div>
    <w:div w:id="1074471834">
      <w:bodyDiv w:val="1"/>
      <w:marLeft w:val="0"/>
      <w:marRight w:val="0"/>
      <w:marTop w:val="0"/>
      <w:marBottom w:val="0"/>
      <w:divBdr>
        <w:top w:val="none" w:sz="0" w:space="0" w:color="auto"/>
        <w:left w:val="none" w:sz="0" w:space="0" w:color="auto"/>
        <w:bottom w:val="none" w:sz="0" w:space="0" w:color="auto"/>
        <w:right w:val="none" w:sz="0" w:space="0" w:color="auto"/>
      </w:divBdr>
    </w:div>
    <w:div w:id="1330643222">
      <w:bodyDiv w:val="1"/>
      <w:marLeft w:val="0"/>
      <w:marRight w:val="0"/>
      <w:marTop w:val="0"/>
      <w:marBottom w:val="0"/>
      <w:divBdr>
        <w:top w:val="none" w:sz="0" w:space="0" w:color="auto"/>
        <w:left w:val="none" w:sz="0" w:space="0" w:color="auto"/>
        <w:bottom w:val="none" w:sz="0" w:space="0" w:color="auto"/>
        <w:right w:val="none" w:sz="0" w:space="0" w:color="auto"/>
      </w:divBdr>
    </w:div>
    <w:div w:id="1750688316">
      <w:bodyDiv w:val="1"/>
      <w:marLeft w:val="0"/>
      <w:marRight w:val="0"/>
      <w:marTop w:val="0"/>
      <w:marBottom w:val="0"/>
      <w:divBdr>
        <w:top w:val="none" w:sz="0" w:space="0" w:color="auto"/>
        <w:left w:val="none" w:sz="0" w:space="0" w:color="auto"/>
        <w:bottom w:val="none" w:sz="0" w:space="0" w:color="auto"/>
        <w:right w:val="none" w:sz="0" w:space="0" w:color="auto"/>
      </w:divBdr>
    </w:div>
    <w:div w:id="1992979818">
      <w:bodyDiv w:val="1"/>
      <w:marLeft w:val="0"/>
      <w:marRight w:val="0"/>
      <w:marTop w:val="0"/>
      <w:marBottom w:val="0"/>
      <w:divBdr>
        <w:top w:val="none" w:sz="0" w:space="0" w:color="auto"/>
        <w:left w:val="none" w:sz="0" w:space="0" w:color="auto"/>
        <w:bottom w:val="none" w:sz="0" w:space="0" w:color="auto"/>
        <w:right w:val="none" w:sz="0" w:space="0" w:color="auto"/>
      </w:divBdr>
    </w:div>
    <w:div w:id="21227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teknologiradet.no/teknologiradet-sletter-faceboo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Informasjon%20og%20media\Grafisk%20profil\Maler\Mal%20notat%20brev%20PPT%202014\Teknologir&#229;det_Notat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1980F8DB0D4C80BA4E5D8CC6A9712E"/>
        <w:category>
          <w:name w:val="Generelt"/>
          <w:gallery w:val="placeholder"/>
        </w:category>
        <w:types>
          <w:type w:val="bbPlcHdr"/>
        </w:types>
        <w:behaviors>
          <w:behavior w:val="content"/>
        </w:behaviors>
        <w:guid w:val="{08089DEF-5436-4DDC-AD74-257E6CB68DF4}"/>
      </w:docPartPr>
      <w:docPartBody>
        <w:p w:rsidR="008F7E9E" w:rsidRDefault="008F7E9E">
          <w:pPr>
            <w:pStyle w:val="221980F8DB0D4C80BA4E5D8CC6A9712E"/>
          </w:pPr>
          <w:r w:rsidRPr="00FF43E1">
            <w:rPr>
              <w:rStyle w:val="Plassholdertekst"/>
              <w:color w:val="auto"/>
            </w:rPr>
            <w:t>[Mellomtittel]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E"/>
    <w:rsid w:val="008F7E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221980F8DB0D4C80BA4E5D8CC6A9712E">
    <w:name w:val="221980F8DB0D4C80BA4E5D8CC6A97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knologirådet">
      <a:dk1>
        <a:sysClr val="windowText" lastClr="000000"/>
      </a:dk1>
      <a:lt1>
        <a:sysClr val="window" lastClr="FFFFFF"/>
      </a:lt1>
      <a:dk2>
        <a:srgbClr val="44546A"/>
      </a:dk2>
      <a:lt2>
        <a:srgbClr val="E7E6E6"/>
      </a:lt2>
      <a:accent1>
        <a:srgbClr val="FF4E10"/>
      </a:accent1>
      <a:accent2>
        <a:srgbClr val="872300"/>
      </a:accent2>
      <a:accent3>
        <a:srgbClr val="CB3400"/>
      </a:accent3>
      <a:accent4>
        <a:srgbClr val="FF946F"/>
      </a:accent4>
      <a:accent5>
        <a:srgbClr val="FFB89F"/>
      </a:accent5>
      <a:accent6>
        <a:srgbClr val="FFDBCF"/>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ABBF6807258024CBFA2A08E4F3031D1" ma:contentTypeVersion="14" ma:contentTypeDescription="Opprett et nytt dokument." ma:contentTypeScope="" ma:versionID="b7e7793c58b8aaf632c85666a5962412">
  <xsd:schema xmlns:xsd="http://www.w3.org/2001/XMLSchema" xmlns:xs="http://www.w3.org/2001/XMLSchema" xmlns:p="http://schemas.microsoft.com/office/2006/metadata/properties" xmlns:ns2="c40e9bf9-9914-4b8b-8381-8399ff21de5d" xmlns:ns3="9ad920ad-6258-40e7-8fe5-3953e68e7598" targetNamespace="http://schemas.microsoft.com/office/2006/metadata/properties" ma:root="true" ma:fieldsID="ed7f62c0e392afd1596e0a3fee1f6828" ns2:_="" ns3:_="">
    <xsd:import namespace="c40e9bf9-9914-4b8b-8381-8399ff21de5d"/>
    <xsd:import namespace="9ad920ad-6258-40e7-8fe5-3953e68e75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9bf9-9914-4b8b-8381-8399ff21d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920ad-6258-40e7-8fe5-3953e68e759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95FA9-8355-46DF-BCE2-0D5BED974B8B}">
  <ds:schemaRefs/>
</ds:datastoreItem>
</file>

<file path=customXml/itemProps2.xml><?xml version="1.0" encoding="utf-8"?>
<ds:datastoreItem xmlns:ds="http://schemas.openxmlformats.org/officeDocument/2006/customXml" ds:itemID="{27377A39-D7E3-4D3D-AF61-4D4469C7C8D3}">
  <ds:schemaRefs>
    <ds:schemaRef ds:uri="http://schemas.openxmlformats.org/officeDocument/2006/bibliography"/>
  </ds:schemaRefs>
</ds:datastoreItem>
</file>

<file path=customXml/itemProps3.xml><?xml version="1.0" encoding="utf-8"?>
<ds:datastoreItem xmlns:ds="http://schemas.openxmlformats.org/officeDocument/2006/customXml" ds:itemID="{CC29104F-AC99-4FED-8A8F-3EEE6A6D1052}"/>
</file>

<file path=customXml/itemProps4.xml><?xml version="1.0" encoding="utf-8"?>
<ds:datastoreItem xmlns:ds="http://schemas.openxmlformats.org/officeDocument/2006/customXml" ds:itemID="{A9400CF1-B4F4-4D85-B72F-B75C1B51F571}"/>
</file>

<file path=customXml/itemProps5.xml><?xml version="1.0" encoding="utf-8"?>
<ds:datastoreItem xmlns:ds="http://schemas.openxmlformats.org/officeDocument/2006/customXml" ds:itemID="{7E0265C6-DEFB-4EE6-A1C4-0FCA1DA710BA}"/>
</file>

<file path=docProps/app.xml><?xml version="1.0" encoding="utf-8"?>
<Properties xmlns="http://schemas.openxmlformats.org/officeDocument/2006/extended-properties" xmlns:vt="http://schemas.openxmlformats.org/officeDocument/2006/docPropsVTypes">
  <Template>Teknologirådet_Notatmal</Template>
  <TotalTime>127</TotalTime>
  <Pages>3</Pages>
  <Words>1043</Words>
  <Characters>5529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Teknologirådet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Østraat</dc:creator>
  <dc:description>template by addpoint.no</dc:description>
  <cp:lastModifiedBy>Tore Tennøe</cp:lastModifiedBy>
  <cp:revision>17</cp:revision>
  <cp:lastPrinted>2017-05-31T11:07:00Z</cp:lastPrinted>
  <dcterms:created xsi:type="dcterms:W3CDTF">2022-02-02T14:08:00Z</dcterms:created>
  <dcterms:modified xsi:type="dcterms:W3CDTF">2022-02-04T17:45:00Z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0x0101009ABBF6807258024CBFA2A08E4F3031D1</vt:lpwstr>
  </property>
  <property fmtid="{D5CDD505-2E9C-101B-9397-08002B2CF9AE}" pid="4" name="Order">
    <vt:r8>6731600</vt:r8>
  </property>
</Properties>
</file>